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B4" w:rsidRPr="00E514FE" w:rsidRDefault="004E62B4" w:rsidP="004E62B4">
      <w:pPr>
        <w:pStyle w:val="11"/>
        <w:outlineLvl w:val="1"/>
        <w:rPr>
          <w:sz w:val="20"/>
          <w:szCs w:val="20"/>
          <w:lang w:val="be-BY"/>
        </w:rPr>
      </w:pPr>
      <w:r w:rsidRPr="004E62B4">
        <w:rPr>
          <w:lang w:val="be-BY"/>
        </w:rPr>
        <w:t>П</w:t>
      </w:r>
      <w:r>
        <w:rPr>
          <w:lang w:val="be-BY"/>
        </w:rPr>
        <w:t>ра заснаванне М</w:t>
      </w:r>
      <w:r w:rsidRPr="004E62B4">
        <w:rPr>
          <w:lang w:val="be-BY"/>
        </w:rPr>
        <w:t>агілёва</w:t>
      </w:r>
      <w:r w:rsidRPr="00E514FE">
        <w:rPr>
          <w:lang w:val="be-BY"/>
        </w:rPr>
        <w:br/>
      </w:r>
      <w:r w:rsidRPr="00E514FE">
        <w:rPr>
          <w:b w:val="0"/>
          <w:i/>
          <w:sz w:val="20"/>
          <w:szCs w:val="20"/>
          <w:lang w:val="be-BY"/>
        </w:rPr>
        <w:t>Легенда</w:t>
      </w:r>
    </w:p>
    <w:p w:rsidR="004E62B4" w:rsidRPr="00E514FE" w:rsidRDefault="004E62B4" w:rsidP="004E62B4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Свеціць сярэбраны месяц з чыстага неба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святлом сваім залівае лясы і горы, рэчкі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ўзгоркі. П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>есціцца і млее ўся зямля, і мац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ней пануе на ёй палкая, гарачая любоў. Гучней стукае сэрца ў чалавека, гарачэйшая робіцца кроў, рукі цягнуцца для пяшчотных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абдымкаў, вусны шукаюць пацалунка.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Сядзіць над за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>п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аветным дубам добры малойца Машэка, глядзіць у сярэбраную далеч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думае думку пра сваю любу, пра мілую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Прадславу. Запёрта яна, бедная, цяпер у душн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>ым палацы за сям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ю замкамі, і не выйсці ёй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адтуль. Баліць у яе сэрцайка, ірвецца да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дружка сардэчнага, і не ведала яна, што сядзіць ён недалёка ад яе палаца і думачку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думае сваю: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«Ах, люба, люба мая, Прадслава, сонейка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краснае, каб ты была тут побач, каб прыйшла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ды суцешыла мяне, сіраціначку».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Раптам, нібы светлая хмарачка на небе,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выплыла з бліскучай імглы белая здань жанчыны.  Ускочыў  Машэка:  пазнаў ён сваю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Прадславу, і вокліч захаплення гатовы быў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ужо зляцець з яго вуснаў. Але ў гэтае імгненне з той самай імглы паказалася іншая постаць, чорная, з бліскучым шышаком на галаве. Пацямнела ў вачах у Машэкі. Нібы ў сне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ўбачыў ён, як кінулася Прадслава ў абдымкі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да чорнага рыцара і як вусны іх зліліся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ў пацалунку. Падскочыў ён да здрадніцы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і толькі тады схамянуўся, калі кроў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суперніка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пралілася на зямлю. Бледная, дрыжучы,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стаяла перад ім Прадслава, і такой бездапаможнаю здалася яна Машэку, што ён не пажадаў нават забіць яе і, адвярнуўшыся, пайшоў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у белы свет.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Ішоў ён доўга, і чым далей ішоў, тым усё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зласнейшы рабіўся супраць усяго роду чалавечага, усё мацней разгаралася ў ім прага да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помсты.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I гатовы ён ужо быў затапіць увесь свет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крывёю людской. Так дабрыў да правага берага Дняпра, да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Гваздоўкі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, страшнага логава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разбойніка Гвазда.  Укленчыў перад ім і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сказаў: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—  Вазьмі мяне, Гвозд, да сябе, не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пасрамлю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цябе і твайго рамяства. Прывяла мяне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сюды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злоба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лютая і помста страшэнная, і даю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я табе зарок вялікі — не шкадаваць ніводнай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душы жывой, а калі пашкадую каго, дык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няхай я ад таго і загіну.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Добра, — сказаў Гвозд, — ідзі за роў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працуй.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Пайшоў Машэка на другі бераг рова, заснаваў там сваё логавішча, назваў яго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Машэкаўкаю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і стаў наводзіць жах на ўвесь край.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Мучыў і забіваў ён няшчасных падарожнікаў, рагатаў з іх</w:t>
      </w:r>
      <w:r w:rsidR="00680A84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="00680A84">
        <w:rPr>
          <w:rFonts w:eastAsia="Times New Roman" w:cs="Times New Roman"/>
          <w:szCs w:val="28"/>
          <w:shd w:val="clear" w:color="auto" w:fill="FFFFFF"/>
          <w:lang w:val="be-BY"/>
        </w:rPr>
        <w:lastRenderedPageBreak/>
        <w:t>п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>росьбаў, здзекаваўся з іх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слёз, не шкадаваў нікога: ні старых, ні дзяцей, ні мужчын, ні жанчын. Памёр даўно ўжо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Гвозд, а Машэка за абодвух працягваў паліць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рабаваць, забіваць і мучыць. Але не мог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крывёю затапіць сваіх пакут: любы вобраз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часта 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>п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аўставаў перад ім у начной цішы,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плакаў тады люты Машэка, бы малое дзіця,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праклінаў свой злы лёс.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Была такая месячная ноч, як тады, калі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апошні раз ён бачыў сваю мілую. Сядзеў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Машэка  на  камені,  журботна  звесіўшы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галаву на грудзі, лёгкі ветрык гуляў над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пасівелымі яго валасамі, і слёзы адна за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другою буйнымі дыяментамі падалі на зямлю і зліваліся з расою.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Раптам пачуліся конскі тупат, галасы і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шум, і праз хвіліну яго зграя прывяла двух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новых палоннікаў.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— Як іх пакараць? — пытаюць у яго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малойцы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Але Машэка маўчаў і няўцямнымі вачыма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глядзеў на жанчыну, што стаяла перад ім. Гэта была яна, Прадслава. Нарэшце, нібы апрытомнеўшы, правёў леваю рукою па лбе, правай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махнуў на спадарожніка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Прадславы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і, абняўшы сваю любу, павёў яе ў будан. Тут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укленчыў перад ёю і пачаў цалаваць яе рукі,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і плакаць, і смяяцца, і папракаць.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Не палюбоўніка майго забіў ты,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сказала яна, — а забіў брата майго, які быў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пасварыўшыся з бацькам і патаемна са мною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бачыўся. Але я даравала табе, мой любы.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Доўга я чакала цябе. Кінь свой страшэнны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занятак і </w:t>
      </w:r>
      <w:proofErr w:type="spellStart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ўцякайма</w:t>
      </w:r>
      <w:proofErr w:type="spellEnd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. Уцякайма туды, дзе ніхто нас не ведае.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Бяжым, бяжым, мая люба. Бяжым заўтра, а сёння дай адпачыць з табою разам ад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столькіх жахаў і пакут.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Добра, — сказала Прадс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>л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ава.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Але не доўга адпачываў Машэка. Толькі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салодкі сон заплюшчыў яго павекі, як каварная люба ўткнула яму з усмешкаю ў горла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востры нож.</w:t>
      </w:r>
    </w:p>
    <w:p w:rsidR="00EA4492" w:rsidRPr="00EA4492" w:rsidRDefault="00EA4492" w:rsidP="00EA449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 Памры,  сабака, — прамовіла  яна.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—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Хоць і загіну ад тваёй подлай чэлядзі, але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я ведаю, што адпомсціла табе за сябе і за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ўсіх.</w:t>
      </w:r>
    </w:p>
    <w:p w:rsidR="00310E12" w:rsidRPr="004E62B4" w:rsidRDefault="00EA4492" w:rsidP="00EA4492">
      <w:pPr>
        <w:spacing w:after="0" w:line="240" w:lineRule="auto"/>
        <w:ind w:firstLine="709"/>
        <w:jc w:val="both"/>
        <w:rPr>
          <w:lang w:val="be-BY"/>
        </w:rPr>
      </w:pP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Прадслава не памылілася: закапалі яе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жывую разам з забітым ёю Машэкам, а насыпаны над імі курган быў названы Магілаю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Льва. Адсюль</w:t>
      </w:r>
      <w:bookmarkStart w:id="0" w:name="_GoBack"/>
      <w:bookmarkEnd w:id="0"/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 xml:space="preserve"> і горад, які ўзнік потым на</w:t>
      </w:r>
      <w:r w:rsidR="00302F5F"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EA4492">
        <w:rPr>
          <w:rFonts w:eastAsia="Times New Roman" w:cs="Times New Roman"/>
          <w:szCs w:val="28"/>
          <w:shd w:val="clear" w:color="auto" w:fill="FFFFFF"/>
          <w:lang w:val="be-BY"/>
        </w:rPr>
        <w:t>гэтым месцы, пачаў называцца Магілёвам.</w:t>
      </w:r>
    </w:p>
    <w:sectPr w:rsidR="00310E12" w:rsidRPr="004E62B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B8" w:rsidRDefault="00000DB8" w:rsidP="00BB305B">
      <w:pPr>
        <w:spacing w:after="0" w:line="240" w:lineRule="auto"/>
      </w:pPr>
      <w:r>
        <w:separator/>
      </w:r>
    </w:p>
  </w:endnote>
  <w:endnote w:type="continuationSeparator" w:id="0">
    <w:p w:rsidR="00000DB8" w:rsidRDefault="00000D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2F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2F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2F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2F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2F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2F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B8" w:rsidRDefault="00000DB8" w:rsidP="00BB305B">
      <w:pPr>
        <w:spacing w:after="0" w:line="240" w:lineRule="auto"/>
      </w:pPr>
      <w:r>
        <w:separator/>
      </w:r>
    </w:p>
  </w:footnote>
  <w:footnote w:type="continuationSeparator" w:id="0">
    <w:p w:rsidR="00000DB8" w:rsidRDefault="00000DB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B4"/>
    <w:rsid w:val="00000DB8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302F5F"/>
    <w:rsid w:val="00310E12"/>
    <w:rsid w:val="0039181F"/>
    <w:rsid w:val="0040592E"/>
    <w:rsid w:val="004E62B4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738AD"/>
    <w:rsid w:val="00680A84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37DDA"/>
    <w:rsid w:val="00E60312"/>
    <w:rsid w:val="00E75545"/>
    <w:rsid w:val="00EA4492"/>
    <w:rsid w:val="00EE50E6"/>
    <w:rsid w:val="00EE79DD"/>
    <w:rsid w:val="00EF6064"/>
    <w:rsid w:val="00F36D55"/>
    <w:rsid w:val="00FB1466"/>
    <w:rsid w:val="00FC191F"/>
    <w:rsid w:val="00FC653C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62B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62B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E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E62B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E62B4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E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76CA-33BD-4503-B7CF-D8B8835F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заснаванне Магілёва</dc:title>
  <dc:creator>народное</dc:creator>
  <cp:lastModifiedBy>Олеся</cp:lastModifiedBy>
  <cp:revision>6</cp:revision>
  <dcterms:created xsi:type="dcterms:W3CDTF">2016-05-13T08:49:00Z</dcterms:created>
  <dcterms:modified xsi:type="dcterms:W3CDTF">2017-10-01T14:37:00Z</dcterms:modified>
  <cp:category>Легенды и сказания</cp:category>
  <dc:language>бел.</dc:language>
</cp:coreProperties>
</file>