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4A61DB" w:rsidP="004A64B1">
      <w:pPr>
        <w:pStyle w:val="11"/>
        <w:outlineLvl w:val="1"/>
        <w:rPr>
          <w:lang w:val="be-BY"/>
        </w:rPr>
      </w:pPr>
      <w:r>
        <w:rPr>
          <w:lang w:val="be-BY"/>
        </w:rPr>
        <w:t>Лемантар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Максім Танк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Добры дзень, мой браце юны!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Я прынёс табе як дар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Ад Скарыны-бацькі кнігу —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Беларускі лемантар.</w:t>
      </w:r>
    </w:p>
    <w:p w:rsid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Гэта — ключ ад скарбаў нашай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Мовы матчынай, з якой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Ты не станешся самотнай,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Безыменнай сіратой.</w:t>
      </w:r>
    </w:p>
    <w:p w:rsid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Дык раскрый яго з любоўю —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Літар стройныя рады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Прачытай і паўтары іх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I запомні назаўжды.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А — Айчына. Арабіна.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Б — Бабёр. Буслянка. Брод.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В — Вавёрка. Верабейка.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Г — Гумнішча. Гарызонт.</w:t>
      </w:r>
    </w:p>
    <w:p w:rsidR="00C01570" w:rsidRDefault="00C01570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Д — Дуброва. Дом. Дарога.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Е — Еўропа. Ездавы.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 xml:space="preserve">Ё — </w:t>
      </w:r>
      <w:r w:rsidR="00C01570">
        <w:rPr>
          <w:lang w:val="be-BY"/>
        </w:rPr>
        <w:t xml:space="preserve">як </w:t>
      </w:r>
      <w:r w:rsidRPr="004A61DB">
        <w:rPr>
          <w:lang w:val="be-BY"/>
        </w:rPr>
        <w:t>Ёўня. Ёршык. Ёлка.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Ж — Жніво. Жур. Журавы.</w:t>
      </w:r>
    </w:p>
    <w:p w:rsidR="00C01570" w:rsidRDefault="00C01570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З — Зямля. Зіма. Завея.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I — Іголка. Іпадром.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К — Купала. Колас. Кніга.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Л — Лямеш. Лапата. Лом.</w:t>
      </w:r>
    </w:p>
    <w:p w:rsidR="00C01570" w:rsidRDefault="00C01570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М — Мятліца. Медуніца.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Н — Настольнік. Нож. Навой.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 xml:space="preserve">О — </w:t>
      </w:r>
      <w:r w:rsidR="00C01570">
        <w:rPr>
          <w:lang w:val="be-BY"/>
        </w:rPr>
        <w:t xml:space="preserve">як </w:t>
      </w:r>
      <w:r w:rsidRPr="004A61DB">
        <w:rPr>
          <w:lang w:val="be-BY"/>
        </w:rPr>
        <w:t>Ордэн. Оптык. Ода.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П — Падлесак. Пень. Падвой.</w:t>
      </w:r>
    </w:p>
    <w:p w:rsidR="00C01570" w:rsidRDefault="00C01570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Р — Рака. Разлог. Ракіта.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С — Сланечнік. Самалёт.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Т — Тапчан. Тачыла. Трактар.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 xml:space="preserve">У — Убор. Уток. </w:t>
      </w:r>
      <w:proofErr w:type="spellStart"/>
      <w:r w:rsidRPr="004A61DB">
        <w:rPr>
          <w:lang w:val="be-BY"/>
        </w:rPr>
        <w:t>Удот</w:t>
      </w:r>
      <w:proofErr w:type="spellEnd"/>
      <w:r w:rsidRPr="004A61DB">
        <w:rPr>
          <w:lang w:val="be-BY"/>
        </w:rPr>
        <w:t>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lastRenderedPageBreak/>
        <w:t>Ф — Флагшток. Фуганак. Флейта.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X — Хлеб. Халадзец. Хадок.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Ц — Цвіркун. Цясляр. Цабэрак.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Ч — Чарот. Чаўнок.</w:t>
      </w:r>
      <w:r w:rsidR="00C01570">
        <w:rPr>
          <w:lang w:val="be-BY"/>
        </w:rPr>
        <w:t xml:space="preserve"> </w:t>
      </w:r>
      <w:r w:rsidR="00C01570" w:rsidRPr="004A61DB">
        <w:rPr>
          <w:lang w:val="be-BY"/>
        </w:rPr>
        <w:t>Чырок.</w:t>
      </w:r>
    </w:p>
    <w:p w:rsidR="00C01570" w:rsidRDefault="00C01570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Ш — Шахцёр. Шпакоўня. Школа.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Э — Эстрада. Эшалон.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Ю — Юнак. Юргіня. Юрта.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Я — Апошні перазвон.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C01570" w:rsidP="004A61DB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 xml:space="preserve">Толькі той, </w:t>
      </w:r>
      <w:r w:rsidR="004A61DB" w:rsidRPr="004A61DB">
        <w:rPr>
          <w:lang w:val="be-BY"/>
        </w:rPr>
        <w:t>хто вымаўляе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Гэту літару ў жыцці,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Трэба быць сумленным, смелым,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 xml:space="preserve">Супраць </w:t>
      </w:r>
      <w:proofErr w:type="spellStart"/>
      <w:r w:rsidRPr="004A61DB">
        <w:rPr>
          <w:lang w:val="be-BY"/>
        </w:rPr>
        <w:t>злыбяды</w:t>
      </w:r>
      <w:proofErr w:type="spellEnd"/>
      <w:r w:rsidRPr="004A61DB">
        <w:rPr>
          <w:lang w:val="be-BY"/>
        </w:rPr>
        <w:t xml:space="preserve"> ісці.</w:t>
      </w:r>
    </w:p>
    <w:p w:rsid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Каб свабода і братэрства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Ззялі спола</w:t>
      </w:r>
      <w:bookmarkStart w:id="0" w:name="_GoBack"/>
      <w:bookmarkEnd w:id="0"/>
      <w:r w:rsidRPr="004A61DB">
        <w:rPr>
          <w:lang w:val="be-BY"/>
        </w:rPr>
        <w:t>хам зары.</w:t>
      </w:r>
    </w:p>
    <w:p w:rsidR="004A61DB" w:rsidRPr="004A61DB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Вось якія скарбы, дружа,</w:t>
      </w:r>
    </w:p>
    <w:p w:rsidR="00436E87" w:rsidRPr="00BB3C01" w:rsidRDefault="004A61DB" w:rsidP="004A61DB">
      <w:pPr>
        <w:spacing w:after="0" w:line="240" w:lineRule="auto"/>
        <w:ind w:left="2977"/>
        <w:jc w:val="both"/>
        <w:rPr>
          <w:lang w:val="be-BY"/>
        </w:rPr>
      </w:pPr>
      <w:r w:rsidRPr="004A61DB">
        <w:rPr>
          <w:lang w:val="be-BY"/>
        </w:rPr>
        <w:t>Знойдзеш ты ў лемантары.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D4" w:rsidRDefault="001E53D4" w:rsidP="00BB305B">
      <w:pPr>
        <w:spacing w:after="0" w:line="240" w:lineRule="auto"/>
      </w:pPr>
      <w:r>
        <w:separator/>
      </w:r>
    </w:p>
  </w:endnote>
  <w:endnote w:type="continuationSeparator" w:id="0">
    <w:p w:rsidR="001E53D4" w:rsidRDefault="001E53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157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157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15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15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D4" w:rsidRDefault="001E53D4" w:rsidP="00BB305B">
      <w:pPr>
        <w:spacing w:after="0" w:line="240" w:lineRule="auto"/>
      </w:pPr>
      <w:r>
        <w:separator/>
      </w:r>
    </w:p>
  </w:footnote>
  <w:footnote w:type="continuationSeparator" w:id="0">
    <w:p w:rsidR="001E53D4" w:rsidRDefault="001E53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1E53D4"/>
    <w:rsid w:val="00226794"/>
    <w:rsid w:val="002D1F6F"/>
    <w:rsid w:val="00310E12"/>
    <w:rsid w:val="0039181F"/>
    <w:rsid w:val="0040592E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B07F42"/>
    <w:rsid w:val="00B74003"/>
    <w:rsid w:val="00BB305B"/>
    <w:rsid w:val="00BB3C01"/>
    <w:rsid w:val="00BF3769"/>
    <w:rsid w:val="00C01570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B0E5-AD14-4AFC-9D45-88A6817E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Лемантар</dc:title>
  <dc:creator>Танк М.</dc:creator>
  <cp:lastModifiedBy>Олеся</cp:lastModifiedBy>
  <cp:revision>10</cp:revision>
  <dcterms:created xsi:type="dcterms:W3CDTF">2016-03-09T07:54:00Z</dcterms:created>
  <dcterms:modified xsi:type="dcterms:W3CDTF">2017-10-06T10:10:00Z</dcterms:modified>
  <cp:category>Произведения поэтов белорусских</cp:category>
  <dc:language>бел.</dc:language>
</cp:coreProperties>
</file>