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2A" w:rsidRPr="000210B9" w:rsidRDefault="00DA2B2A" w:rsidP="00DA2B2A">
      <w:pPr>
        <w:pStyle w:val="11"/>
        <w:outlineLvl w:val="1"/>
        <w:rPr>
          <w:rFonts w:eastAsiaTheme="minorHAnsi" w:cs="Tahoma"/>
          <w:b w:val="0"/>
          <w:bCs w:val="0"/>
          <w:i/>
          <w:sz w:val="20"/>
          <w:szCs w:val="20"/>
          <w:lang w:val="be-BY" w:eastAsia="ru-RU"/>
        </w:rPr>
      </w:pPr>
      <w:bookmarkStart w:id="0" w:name="_Toc403859152"/>
      <w:r w:rsidRPr="000210B9">
        <w:rPr>
          <w:lang w:val="be-BY"/>
        </w:rPr>
        <w:t>Сіненькія вочы</w:t>
      </w:r>
      <w:r w:rsidRPr="000210B9">
        <w:rPr>
          <w:rStyle w:val="a7"/>
          <w:lang w:val="be-BY"/>
        </w:rPr>
        <w:br/>
      </w:r>
      <w:r w:rsidRPr="000210B9">
        <w:rPr>
          <w:rFonts w:eastAsiaTheme="minorHAnsi" w:cs="Tahoma"/>
          <w:b w:val="0"/>
          <w:bCs w:val="0"/>
          <w:i/>
          <w:sz w:val="20"/>
          <w:szCs w:val="20"/>
          <w:lang w:val="be-BY" w:eastAsia="ru-RU"/>
        </w:rPr>
        <w:t>Пятро Прыходзька</w:t>
      </w:r>
      <w:bookmarkEnd w:id="0"/>
    </w:p>
    <w:p w:rsidR="00DA2B2A" w:rsidRPr="000210B9" w:rsidRDefault="00DA2B2A" w:rsidP="00DA2B2A">
      <w:pPr>
        <w:pStyle w:val="1"/>
        <w:rPr>
          <w:lang w:val="be-BY"/>
        </w:rPr>
      </w:pP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Нібы дзве расінкі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Ціхай цёплай ноччу,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 xml:space="preserve">Свецяцца ў </w:t>
      </w:r>
      <w:proofErr w:type="spellStart"/>
      <w:r w:rsidRPr="000F1E77">
        <w:rPr>
          <w:rFonts w:ascii="Verdana" w:hAnsi="Verdana"/>
          <w:sz w:val="28"/>
          <w:szCs w:val="28"/>
          <w:lang w:val="be-BY"/>
        </w:rPr>
        <w:t>Ірынкі</w:t>
      </w:r>
      <w:proofErr w:type="spellEnd"/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Сіненькія вочы.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Пасвятлее ў хаце,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Як яна ўсміхнецца.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Пакрычыць жа маці —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Уся слязьмі зальецца.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Ды не доўга плача,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Зноў развес</w:t>
      </w:r>
      <w:bookmarkStart w:id="1" w:name="_GoBack"/>
      <w:bookmarkEnd w:id="1"/>
      <w:r w:rsidRPr="000F1E77">
        <w:rPr>
          <w:rFonts w:ascii="Verdana" w:hAnsi="Verdana"/>
          <w:sz w:val="28"/>
          <w:szCs w:val="28"/>
          <w:lang w:val="be-BY"/>
        </w:rPr>
        <w:t>яліцца.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Чуе зноў і бачыць,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Як звініць крыніца,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Як вясна раздоллем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Крочыць маладая,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Як пралеска ў доле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Сінню прарастае.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Красачкі лясныя —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Нібы зоркі ўночы.</w:t>
      </w:r>
    </w:p>
    <w:p w:rsidR="000F1E77" w:rsidRPr="000F1E77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У вясны такія ж</w:t>
      </w:r>
    </w:p>
    <w:p w:rsidR="00DA2B2A" w:rsidRPr="000210B9" w:rsidRDefault="000F1E77" w:rsidP="000F1E77">
      <w:pPr>
        <w:pStyle w:val="a8"/>
        <w:shd w:val="clear" w:color="auto" w:fill="FFFFFF"/>
        <w:spacing w:before="0" w:beforeAutospacing="0" w:after="0" w:afterAutospacing="0"/>
        <w:ind w:left="2832"/>
        <w:rPr>
          <w:rFonts w:ascii="Verdana" w:hAnsi="Verdana"/>
          <w:sz w:val="28"/>
          <w:szCs w:val="28"/>
          <w:lang w:val="be-BY"/>
        </w:rPr>
      </w:pPr>
      <w:r w:rsidRPr="000F1E77">
        <w:rPr>
          <w:rFonts w:ascii="Verdana" w:hAnsi="Verdana"/>
          <w:sz w:val="28"/>
          <w:szCs w:val="28"/>
          <w:lang w:val="be-BY"/>
        </w:rPr>
        <w:t>Сіненькія вочы.</w:t>
      </w:r>
      <w:r w:rsidR="00DA2B2A" w:rsidRPr="000210B9">
        <w:rPr>
          <w:rFonts w:ascii="Verdana" w:hAnsi="Verdana"/>
          <w:sz w:val="28"/>
          <w:szCs w:val="28"/>
          <w:lang w:val="be-BY"/>
        </w:rPr>
        <w:br/>
      </w:r>
    </w:p>
    <w:p w:rsidR="000210B9" w:rsidRDefault="000210B9" w:rsidP="00DA2B2A">
      <w:pPr>
        <w:pStyle w:val="a8"/>
        <w:shd w:val="clear" w:color="auto" w:fill="FFFFFF"/>
        <w:spacing w:before="0" w:beforeAutospacing="0" w:after="0" w:afterAutospacing="0" w:line="289" w:lineRule="atLeast"/>
        <w:ind w:left="2832"/>
        <w:rPr>
          <w:rFonts w:ascii="Verdana" w:hAnsi="Verdana"/>
          <w:sz w:val="28"/>
          <w:szCs w:val="28"/>
          <w:lang w:val="be-BY"/>
        </w:rPr>
      </w:pPr>
    </w:p>
    <w:p w:rsidR="000210B9" w:rsidRPr="000210B9" w:rsidRDefault="000210B9" w:rsidP="000210B9">
      <w:pPr>
        <w:pStyle w:val="a8"/>
        <w:shd w:val="clear" w:color="auto" w:fill="FFFFFF"/>
        <w:spacing w:before="0" w:beforeAutospacing="0" w:after="0" w:afterAutospacing="0" w:line="289" w:lineRule="atLeast"/>
        <w:ind w:left="2832"/>
        <w:jc w:val="right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1981 г.</w:t>
      </w:r>
    </w:p>
    <w:sectPr w:rsidR="000210B9" w:rsidRPr="000210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C7" w:rsidRDefault="001157C7" w:rsidP="00BB305B">
      <w:pPr>
        <w:spacing w:after="0" w:line="240" w:lineRule="auto"/>
      </w:pPr>
      <w:r>
        <w:separator/>
      </w:r>
    </w:p>
  </w:endnote>
  <w:endnote w:type="continuationSeparator" w:id="0">
    <w:p w:rsidR="001157C7" w:rsidRDefault="001157C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1C7D4A" wp14:editId="5AFF5F1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1E7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1E7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F0D692" wp14:editId="5F645C4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2B2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2B2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3412D0" wp14:editId="70C2904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1E7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1E7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C7" w:rsidRDefault="001157C7" w:rsidP="00BB305B">
      <w:pPr>
        <w:spacing w:after="0" w:line="240" w:lineRule="auto"/>
      </w:pPr>
      <w:r>
        <w:separator/>
      </w:r>
    </w:p>
  </w:footnote>
  <w:footnote w:type="continuationSeparator" w:id="0">
    <w:p w:rsidR="001157C7" w:rsidRDefault="001157C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2A"/>
    <w:rsid w:val="000210B9"/>
    <w:rsid w:val="000F1E77"/>
    <w:rsid w:val="001157C7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9B377A"/>
    <w:rsid w:val="00B07F42"/>
    <w:rsid w:val="00BB305B"/>
    <w:rsid w:val="00BF14BD"/>
    <w:rsid w:val="00BF3769"/>
    <w:rsid w:val="00C80B62"/>
    <w:rsid w:val="00C9220F"/>
    <w:rsid w:val="00DA2B2A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A2B2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A2B2A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DA2B2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A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A2B2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A2B2A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DA2B2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A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F2B0-0F33-40D9-971C-DD5293A7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Сіненькія вочы</dc:title>
  <dc:creator>Прыходзька П.</dc:creator>
  <cp:lastModifiedBy>Олеся</cp:lastModifiedBy>
  <cp:revision>3</cp:revision>
  <dcterms:created xsi:type="dcterms:W3CDTF">2016-03-06T09:49:00Z</dcterms:created>
  <dcterms:modified xsi:type="dcterms:W3CDTF">2017-01-16T13:36:00Z</dcterms:modified>
  <cp:category>Произведения поэтов белорусских</cp:category>
  <dc:language>бел.</dc:language>
</cp:coreProperties>
</file>