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0522F" w:rsidP="00732396">
      <w:pPr>
        <w:pStyle w:val="11"/>
        <w:outlineLvl w:val="1"/>
        <w:rPr>
          <w:lang w:val="be-BY"/>
        </w:rPr>
      </w:pPr>
      <w:r>
        <w:rPr>
          <w:lang w:val="be-BY"/>
        </w:rPr>
        <w:t xml:space="preserve">Шкадлівая </w:t>
      </w:r>
      <w:proofErr w:type="spellStart"/>
      <w:r>
        <w:rPr>
          <w:lang w:val="be-BY"/>
        </w:rPr>
        <w:t>Мурка</w:t>
      </w:r>
      <w:proofErr w:type="spellEnd"/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r w:rsidRPr="00E0522F">
        <w:rPr>
          <w:lang w:val="be-BY"/>
        </w:rPr>
        <w:t>На клён да шпакоўні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 xml:space="preserve">Забралася </w:t>
      </w:r>
      <w:proofErr w:type="spellStart"/>
      <w:r w:rsidRPr="00E0522F">
        <w:rPr>
          <w:lang w:val="be-BY"/>
        </w:rPr>
        <w:t>Мурка,</w:t>
      </w:r>
      <w:proofErr w:type="spellEnd"/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Але не чакала,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Што шпак-вартаўнік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У садзе падыме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Настойлівы,</w:t>
      </w:r>
      <w:r>
        <w:rPr>
          <w:lang w:val="be-BY"/>
        </w:rPr>
        <w:t xml:space="preserve"> </w:t>
      </w:r>
      <w:r w:rsidRPr="00E0522F">
        <w:rPr>
          <w:lang w:val="be-BY"/>
        </w:rPr>
        <w:t>гулкі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На госця нязванага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Крык:</w:t>
      </w:r>
    </w:p>
    <w:p w:rsidR="00E0522F" w:rsidRP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— Куды ты крадзешся,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Чужая тут хата!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Я ведаю добра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Намеры твае.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У школу пайсці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Табе восенню варта,</w:t>
      </w:r>
    </w:p>
    <w:p w:rsidR="00E0522F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Бо добрых паводзін</w:t>
      </w:r>
    </w:p>
    <w:p w:rsidR="00FD3687" w:rsidRPr="00BB3C01" w:rsidRDefault="00E0522F" w:rsidP="00E0522F">
      <w:pPr>
        <w:spacing w:after="0" w:line="240" w:lineRule="auto"/>
        <w:ind w:left="3261"/>
        <w:jc w:val="both"/>
        <w:rPr>
          <w:lang w:val="be-BY"/>
        </w:rPr>
      </w:pPr>
      <w:r w:rsidRPr="00E0522F">
        <w:rPr>
          <w:lang w:val="be-BY"/>
        </w:rPr>
        <w:t>Якраз не стае.</w:t>
      </w:r>
      <w:bookmarkEnd w:id="0"/>
    </w:p>
    <w:sectPr w:rsidR="00FD36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A3" w:rsidRDefault="001046A3" w:rsidP="00BB305B">
      <w:pPr>
        <w:spacing w:after="0" w:line="240" w:lineRule="auto"/>
      </w:pPr>
      <w:r>
        <w:separator/>
      </w:r>
    </w:p>
  </w:endnote>
  <w:endnote w:type="continuationSeparator" w:id="0">
    <w:p w:rsidR="001046A3" w:rsidRDefault="001046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52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52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A3" w:rsidRDefault="001046A3" w:rsidP="00BB305B">
      <w:pPr>
        <w:spacing w:after="0" w:line="240" w:lineRule="auto"/>
      </w:pPr>
      <w:r>
        <w:separator/>
      </w:r>
    </w:p>
  </w:footnote>
  <w:footnote w:type="continuationSeparator" w:id="0">
    <w:p w:rsidR="001046A3" w:rsidRDefault="001046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AA64-8D23-47CC-9D7A-FD5B739D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Шкадлівая Мурка</dc:title>
  <dc:creator>Пазнякоў М.</dc:creator>
  <cp:lastModifiedBy>Олеся</cp:lastModifiedBy>
  <cp:revision>65</cp:revision>
  <dcterms:created xsi:type="dcterms:W3CDTF">2016-03-09T07:54:00Z</dcterms:created>
  <dcterms:modified xsi:type="dcterms:W3CDTF">2018-06-08T13:47:00Z</dcterms:modified>
  <cp:category>Произведения поэтов белорусских</cp:category>
  <dc:language>бел.</dc:language>
</cp:coreProperties>
</file>