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1582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sz w:val="28"/>
          <w:lang w:val="be-BY"/>
        </w:rPr>
        <w:t>Казка новая — пра боты,</w:t>
      </w:r>
      <w:r>
        <w:rPr>
          <w:sz w:val="28"/>
          <w:lang w:val="be-BY"/>
        </w:rPr>
        <w:br/>
        <w:t>пра бусла і пра балота</w:t>
      </w:r>
      <w:r w:rsidR="00706511" w:rsidRPr="00706511">
        <w:rPr>
          <w:sz w:val="28"/>
          <w:lang w:val="be-BY"/>
        </w:rPr>
        <w:t xml:space="preserve">. </w:t>
      </w:r>
      <w:r w:rsidR="00706511">
        <w:rPr>
          <w:sz w:val="28"/>
          <w:lang w:val="be-BY"/>
        </w:rPr>
        <w:br/>
      </w:r>
      <w:r w:rsidR="00706511" w:rsidRPr="00CD44AE">
        <w:rPr>
          <w:sz w:val="28"/>
          <w:szCs w:val="28"/>
          <w:lang w:val="be-BY"/>
        </w:rPr>
        <w:br/>
      </w:r>
      <w:r w:rsidRPr="00B15827">
        <w:rPr>
          <w:lang w:val="be-BY"/>
        </w:rPr>
        <w:t>Боця-</w:t>
      </w:r>
      <w:proofErr w:type="spellStart"/>
      <w:r w:rsidRPr="00B15827">
        <w:rPr>
          <w:lang w:val="be-BY"/>
        </w:rPr>
        <w:t>Бацянок</w:t>
      </w:r>
      <w:proofErr w:type="spellEnd"/>
      <w:r w:rsidR="00A34B4B">
        <w:rPr>
          <w:lang w:val="be-BY"/>
        </w:rPr>
        <w:br/>
      </w:r>
      <w:r w:rsidR="00A34B4B" w:rsidRPr="006D6273">
        <w:rPr>
          <w:sz w:val="28"/>
          <w:lang w:val="be-BY"/>
        </w:rPr>
        <w:t>(</w:t>
      </w:r>
      <w:proofErr w:type="spellStart"/>
      <w:r w:rsidR="00A34B4B" w:rsidRPr="006D6273">
        <w:rPr>
          <w:sz w:val="28"/>
          <w:lang w:val="be-BY"/>
        </w:rPr>
        <w:t>Коткавы</w:t>
      </w:r>
      <w:proofErr w:type="spellEnd"/>
      <w:r w:rsidR="00A34B4B" w:rsidRPr="006D6273">
        <w:rPr>
          <w:sz w:val="28"/>
          <w:lang w:val="be-BY"/>
        </w:rPr>
        <w:t xml:space="preserve"> казкі)</w:t>
      </w:r>
      <w:r w:rsidR="00A34B4B" w:rsidRPr="006D6273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Выйшаў Боця на балота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Пафарсіць у новых ботах.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Падбягаюць кулікі: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Во фасоністы які!..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Падбягаюць журавы: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Не халявы, а хлявы!..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 прыбеглі чаплі з броду: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Мы такіх не мелі зроду!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I няўжо ты не дасі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B15827">
        <w:rPr>
          <w:lang w:val="be-BY"/>
        </w:rPr>
        <w:t>Гэткіх</w:t>
      </w:r>
      <w:proofErr w:type="spellEnd"/>
      <w:r w:rsidRPr="00B15827">
        <w:rPr>
          <w:lang w:val="be-BY"/>
        </w:rPr>
        <w:t xml:space="preserve"> ботаў панасіць?..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Але Боця бы не чуе,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Па пракосах шпацыруе.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 xml:space="preserve">Нос у </w:t>
      </w:r>
      <w:proofErr w:type="spellStart"/>
      <w:r w:rsidRPr="00B15827">
        <w:rPr>
          <w:lang w:val="be-BY"/>
        </w:rPr>
        <w:t>Боці</w:t>
      </w:r>
      <w:proofErr w:type="spellEnd"/>
      <w:r w:rsidRPr="00B15827">
        <w:rPr>
          <w:lang w:val="be-BY"/>
        </w:rPr>
        <w:t xml:space="preserve"> — ой-ё-ёй! —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Не дастаць і качаргой.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Раптам Боця паслізнуўся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I ў канаве апынуўся.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Па калені Боця ўграз.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Не пускае Боцю гразь.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Чаплі збегліся, крычаць: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Боты трэба ратаваць!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Твань</w:t>
      </w:r>
      <w:r w:rsidR="006778EE">
        <w:rPr>
          <w:rStyle w:val="a9"/>
          <w:lang w:val="be-BY"/>
        </w:rPr>
        <w:footnoteReference w:id="1"/>
      </w:r>
      <w:r w:rsidRPr="00B15827">
        <w:rPr>
          <w:lang w:val="be-BY"/>
        </w:rPr>
        <w:t xml:space="preserve"> каму мясіць ахвота?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Лепей вымем Боцю з ботаў!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Прыляцелі з-за ракі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Журавы і кулікі,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lastRenderedPageBreak/>
        <w:t>Сталі чаплям пасабляць</w:t>
      </w:r>
    </w:p>
    <w:p w:rsidR="007B50F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Боцю з ботаў даставаць.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Валтузні хвіліна з ім,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I наш Боця — на сухім.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Боты поначы шукаць,</w:t>
      </w:r>
    </w:p>
    <w:p w:rsidR="00B15827" w:rsidRDefault="006778EE" w:rsidP="00B15827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Што з ваўкамі начаваць…</w:t>
      </w:r>
    </w:p>
    <w:p w:rsidR="006778EE" w:rsidRPr="00B15827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Млосна робіцца ўваччу.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Я сушыцца палячу!..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Тую бачачы пацеху,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Ледзь не лопалі са смеху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Жабы-мамы, жабы-таты,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 найболей — жабяняты.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 як толькі развіднела,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Думку выказалі смела: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Час нарэшце надышоў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Правучыць усіх буслоў!..</w:t>
      </w: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I зрабілі, як сказалі,</w:t>
      </w:r>
      <w:r w:rsidR="006778EE">
        <w:rPr>
          <w:lang w:val="be-BY"/>
        </w:rPr>
        <w:t xml:space="preserve"> </w:t>
      </w:r>
      <w:r w:rsidRPr="00B15827">
        <w:rPr>
          <w:lang w:val="be-BY"/>
        </w:rPr>
        <w:t>—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Боты ўраз перахавалі.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Зверху — жменю асакі.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I пасе</w:t>
      </w:r>
      <w:r w:rsidR="006778EE">
        <w:rPr>
          <w:lang w:val="be-BY"/>
        </w:rPr>
        <w:t>лі, як пянькі…</w:t>
      </w:r>
    </w:p>
    <w:p w:rsidR="006778EE" w:rsidRPr="00B15827" w:rsidRDefault="006778EE" w:rsidP="00B15827">
      <w:pPr>
        <w:spacing w:after="0" w:line="240" w:lineRule="auto"/>
        <w:ind w:left="2835"/>
        <w:jc w:val="both"/>
        <w:rPr>
          <w:lang w:val="be-BY"/>
        </w:rPr>
      </w:pPr>
    </w:p>
    <w:p w:rsidR="006778EE" w:rsidRDefault="006778EE" w:rsidP="00B15827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…</w:t>
      </w:r>
      <w:r w:rsidR="00B15827" w:rsidRPr="00B15827">
        <w:rPr>
          <w:lang w:val="be-BY"/>
        </w:rPr>
        <w:t>Зноў наш Боця на балоце.</w:t>
      </w:r>
    </w:p>
    <w:p w:rsidR="006778EE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Не ў гуморы</w:t>
      </w:r>
      <w:r w:rsidR="006778EE">
        <w:rPr>
          <w:rStyle w:val="a9"/>
          <w:lang w:val="be-BY"/>
        </w:rPr>
        <w:footnoteReference w:id="2"/>
      </w:r>
      <w:r w:rsidRPr="00B15827">
        <w:rPr>
          <w:lang w:val="be-BY"/>
        </w:rPr>
        <w:t xml:space="preserve"> толькі Боця.</w:t>
      </w: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Дол абмацаў сто разоў,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Але згубы не знайшоў.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 xml:space="preserve">Ногі ў </w:t>
      </w:r>
      <w:proofErr w:type="spellStart"/>
      <w:r w:rsidRPr="00B15827">
        <w:rPr>
          <w:lang w:val="be-BY"/>
        </w:rPr>
        <w:t>Боці</w:t>
      </w:r>
      <w:proofErr w:type="spellEnd"/>
      <w:r w:rsidRPr="00B15827">
        <w:rPr>
          <w:lang w:val="be-BY"/>
        </w:rPr>
        <w:t xml:space="preserve"> па калені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Ад вады пачырванелі.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Боты стаў свае шукаць,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 xml:space="preserve">Ды нідзе </w:t>
      </w:r>
      <w:r w:rsidR="0043682A">
        <w:rPr>
          <w:lang w:val="be-BY"/>
        </w:rPr>
        <w:t>і</w:t>
      </w:r>
      <w:r w:rsidRPr="00B15827">
        <w:rPr>
          <w:lang w:val="be-BY"/>
        </w:rPr>
        <w:t>х не відаць.</w:t>
      </w:r>
    </w:p>
    <w:p w:rsidR="0043682A" w:rsidRPr="00B15827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Мо сплылі яны ў вірок? —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Чаплі крыкнулі здалёк.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Можа, ракі патапілі? —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Журавы з суседа кпілі.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Прыляцелі з-пад ракі</w:t>
      </w:r>
    </w:p>
    <w:p w:rsid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Непаседы кулікі,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На канаву паглядзелі: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— Твае боты</w:t>
      </w:r>
      <w:r w:rsidR="0043682A">
        <w:rPr>
          <w:lang w:val="be-BY"/>
        </w:rPr>
        <w:t>…</w:t>
      </w:r>
      <w:r w:rsidRPr="00B15827">
        <w:rPr>
          <w:lang w:val="be-BY"/>
        </w:rPr>
        <w:t xml:space="preserve"> жабы з'елі!..</w:t>
      </w:r>
    </w:p>
    <w:p w:rsidR="0043682A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Але ім не верыць Боця.</w:t>
      </w: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Ён і зараз на балоце.</w:t>
      </w: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Ля канавы босы ходзіць</w:t>
      </w:r>
    </w:p>
    <w:p w:rsidR="00B15827" w:rsidRDefault="0043682A" w:rsidP="00B15827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I з вады вачэй не зводзіць…</w:t>
      </w:r>
    </w:p>
    <w:p w:rsidR="0043682A" w:rsidRPr="00B15827" w:rsidRDefault="0043682A" w:rsidP="00B15827">
      <w:pPr>
        <w:spacing w:after="0" w:line="240" w:lineRule="auto"/>
        <w:ind w:left="2835"/>
        <w:jc w:val="both"/>
        <w:rPr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Свае боты ён шукае.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lang w:val="be-BY"/>
        </w:rPr>
      </w:pPr>
      <w:r w:rsidRPr="00B15827">
        <w:rPr>
          <w:lang w:val="be-BY"/>
        </w:rPr>
        <w:t>Заадно і жаб ганяе.</w:t>
      </w:r>
    </w:p>
    <w:p w:rsidR="00B15827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B15827" w:rsidRPr="00B15827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  <w:r>
        <w:rPr>
          <w:i/>
          <w:lang w:val="be-BY"/>
        </w:rPr>
        <w:t>А цяпер я вас пакіну…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Котка ж крочыць па сцяжыне!</w:t>
      </w:r>
    </w:p>
    <w:p w:rsidR="0043682A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 xml:space="preserve">Котка з </w:t>
      </w:r>
      <w:proofErr w:type="spellStart"/>
      <w:r w:rsidRPr="00B15827">
        <w:rPr>
          <w:i/>
          <w:lang w:val="be-BY"/>
        </w:rPr>
        <w:t>больніцы</w:t>
      </w:r>
      <w:proofErr w:type="spellEnd"/>
      <w:r w:rsidRPr="00B15827">
        <w:rPr>
          <w:i/>
          <w:lang w:val="be-BY"/>
        </w:rPr>
        <w:t xml:space="preserve"> ідзе —</w:t>
      </w:r>
    </w:p>
    <w:p w:rsidR="00B15827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Торбу казак вам нясе</w:t>
      </w:r>
      <w:r w:rsidR="0043682A">
        <w:rPr>
          <w:i/>
          <w:lang w:val="be-BY"/>
        </w:rPr>
        <w:t>!</w:t>
      </w:r>
    </w:p>
    <w:p w:rsidR="0043682A" w:rsidRPr="00B15827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Толькі вы не гаманіце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I спакойненька сядзіце.</w:t>
      </w:r>
    </w:p>
    <w:p w:rsidR="0043682A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Хай наш Котка распранецца</w:t>
      </w:r>
    </w:p>
    <w:p w:rsidR="00B15827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  <w:r>
        <w:rPr>
          <w:i/>
          <w:lang w:val="be-BY"/>
        </w:rPr>
        <w:t>Ды з дарогі азірнецца…</w:t>
      </w:r>
    </w:p>
    <w:p w:rsidR="0043682A" w:rsidRPr="00B15827" w:rsidRDefault="0043682A" w:rsidP="00B15827">
      <w:pPr>
        <w:spacing w:after="0" w:line="240" w:lineRule="auto"/>
        <w:ind w:left="2835"/>
        <w:jc w:val="both"/>
        <w:rPr>
          <w:i/>
          <w:lang w:val="be-BY"/>
        </w:rPr>
      </w:pPr>
    </w:p>
    <w:p w:rsidR="0043682A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Торбу з казкамі развяжа —</w:t>
      </w:r>
    </w:p>
    <w:p w:rsidR="00B15827" w:rsidRPr="00B15827" w:rsidRDefault="00B15827" w:rsidP="00B15827">
      <w:pPr>
        <w:spacing w:after="0" w:line="240" w:lineRule="auto"/>
        <w:ind w:left="2835"/>
        <w:jc w:val="both"/>
        <w:rPr>
          <w:i/>
          <w:lang w:val="be-BY"/>
        </w:rPr>
      </w:pPr>
      <w:r w:rsidRPr="00B15827">
        <w:rPr>
          <w:i/>
          <w:lang w:val="be-BY"/>
        </w:rPr>
        <w:t>Па парадку ўсё раскажа.</w:t>
      </w:r>
    </w:p>
    <w:sectPr w:rsidR="00B15827" w:rsidRPr="00B1582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7D" w:rsidRDefault="00E7077D" w:rsidP="00BB305B">
      <w:pPr>
        <w:spacing w:after="0" w:line="240" w:lineRule="auto"/>
      </w:pPr>
      <w:r>
        <w:separator/>
      </w:r>
    </w:p>
  </w:endnote>
  <w:endnote w:type="continuationSeparator" w:id="0">
    <w:p w:rsidR="00E7077D" w:rsidRDefault="00E707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4B4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4B4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4B4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4B4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4B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4B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7D" w:rsidRDefault="00E7077D" w:rsidP="00BB305B">
      <w:pPr>
        <w:spacing w:after="0" w:line="240" w:lineRule="auto"/>
      </w:pPr>
      <w:r>
        <w:separator/>
      </w:r>
    </w:p>
  </w:footnote>
  <w:footnote w:type="continuationSeparator" w:id="0">
    <w:p w:rsidR="00E7077D" w:rsidRDefault="00E7077D" w:rsidP="00BB305B">
      <w:pPr>
        <w:spacing w:after="0" w:line="240" w:lineRule="auto"/>
      </w:pPr>
      <w:r>
        <w:continuationSeparator/>
      </w:r>
    </w:p>
  </w:footnote>
  <w:footnote w:id="1">
    <w:p w:rsidR="006778EE" w:rsidRPr="006778EE" w:rsidRDefault="006778EE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>
        <w:rPr>
          <w:lang w:val="be-BY"/>
        </w:rPr>
        <w:t>Твань — д</w:t>
      </w:r>
      <w:r w:rsidRPr="006778EE">
        <w:rPr>
          <w:lang w:val="be-BY"/>
        </w:rPr>
        <w:t>рыгва</w:t>
      </w:r>
      <w:r>
        <w:rPr>
          <w:lang w:val="be-BY"/>
        </w:rPr>
        <w:t xml:space="preserve"> (т</w:t>
      </w:r>
      <w:r w:rsidRPr="006778EE">
        <w:rPr>
          <w:lang w:val="be-BY"/>
        </w:rPr>
        <w:t>опкае балота</w:t>
      </w:r>
      <w:r>
        <w:rPr>
          <w:lang w:val="be-BY"/>
        </w:rPr>
        <w:t>)</w:t>
      </w:r>
      <w:r w:rsidRPr="006778EE">
        <w:rPr>
          <w:lang w:val="be-BY"/>
        </w:rPr>
        <w:t>, багністае месца.</w:t>
      </w:r>
    </w:p>
  </w:footnote>
  <w:footnote w:id="2">
    <w:p w:rsidR="006778EE" w:rsidRPr="006778EE" w:rsidRDefault="006778EE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>
        <w:rPr>
          <w:lang w:val="be-BY"/>
        </w:rPr>
        <w:t>Гумор — д</w:t>
      </w:r>
      <w:r w:rsidRPr="006778EE">
        <w:rPr>
          <w:lang w:val="be-BY"/>
        </w:rPr>
        <w:t>ушэўны стан, настрой.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41EE"/>
    <w:rsid w:val="00014850"/>
    <w:rsid w:val="000360CB"/>
    <w:rsid w:val="000374F8"/>
    <w:rsid w:val="000A1E4E"/>
    <w:rsid w:val="000B720F"/>
    <w:rsid w:val="000C2DE6"/>
    <w:rsid w:val="0015338B"/>
    <w:rsid w:val="0019371D"/>
    <w:rsid w:val="001B3739"/>
    <w:rsid w:val="001B7733"/>
    <w:rsid w:val="002149AD"/>
    <w:rsid w:val="00226794"/>
    <w:rsid w:val="00310E12"/>
    <w:rsid w:val="00351041"/>
    <w:rsid w:val="0039181F"/>
    <w:rsid w:val="0040205F"/>
    <w:rsid w:val="0040592E"/>
    <w:rsid w:val="00432343"/>
    <w:rsid w:val="0043682A"/>
    <w:rsid w:val="00440CCE"/>
    <w:rsid w:val="004A64B1"/>
    <w:rsid w:val="004D54E7"/>
    <w:rsid w:val="005028F6"/>
    <w:rsid w:val="00523669"/>
    <w:rsid w:val="00536688"/>
    <w:rsid w:val="00542DAB"/>
    <w:rsid w:val="005721F1"/>
    <w:rsid w:val="005A657C"/>
    <w:rsid w:val="005B3CE5"/>
    <w:rsid w:val="005E3F33"/>
    <w:rsid w:val="005F3A80"/>
    <w:rsid w:val="00614A41"/>
    <w:rsid w:val="0064692F"/>
    <w:rsid w:val="00665B24"/>
    <w:rsid w:val="006778EE"/>
    <w:rsid w:val="006B204C"/>
    <w:rsid w:val="006C1F9A"/>
    <w:rsid w:val="006E45DC"/>
    <w:rsid w:val="00700A1E"/>
    <w:rsid w:val="00706511"/>
    <w:rsid w:val="0070732B"/>
    <w:rsid w:val="00732396"/>
    <w:rsid w:val="007B50F7"/>
    <w:rsid w:val="007D79D8"/>
    <w:rsid w:val="007F06E6"/>
    <w:rsid w:val="007F47C6"/>
    <w:rsid w:val="008344C6"/>
    <w:rsid w:val="00850453"/>
    <w:rsid w:val="00854F6C"/>
    <w:rsid w:val="00884F3E"/>
    <w:rsid w:val="008B0A54"/>
    <w:rsid w:val="008C00BB"/>
    <w:rsid w:val="008D585A"/>
    <w:rsid w:val="008E0432"/>
    <w:rsid w:val="008F3AEE"/>
    <w:rsid w:val="00914497"/>
    <w:rsid w:val="0093322C"/>
    <w:rsid w:val="0096164A"/>
    <w:rsid w:val="009E7430"/>
    <w:rsid w:val="00A34B4B"/>
    <w:rsid w:val="00A42F75"/>
    <w:rsid w:val="00AD7336"/>
    <w:rsid w:val="00B07F42"/>
    <w:rsid w:val="00B15827"/>
    <w:rsid w:val="00B74003"/>
    <w:rsid w:val="00BB305B"/>
    <w:rsid w:val="00BB3C01"/>
    <w:rsid w:val="00BD66C2"/>
    <w:rsid w:val="00BF3769"/>
    <w:rsid w:val="00C80B62"/>
    <w:rsid w:val="00C9220F"/>
    <w:rsid w:val="00CA2BF5"/>
    <w:rsid w:val="00CD44AE"/>
    <w:rsid w:val="00DA02CD"/>
    <w:rsid w:val="00DF2F0F"/>
    <w:rsid w:val="00E05415"/>
    <w:rsid w:val="00E34E5C"/>
    <w:rsid w:val="00E7077D"/>
    <w:rsid w:val="00E75545"/>
    <w:rsid w:val="00EE50E6"/>
    <w:rsid w:val="00EF5D4C"/>
    <w:rsid w:val="00F36D55"/>
    <w:rsid w:val="00FA36B1"/>
    <w:rsid w:val="00FB1466"/>
    <w:rsid w:val="00FC191F"/>
    <w:rsid w:val="00FC292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A9B9-7B0E-45DE-8C70-C7898C50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225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Боця-Бацянок</dc:title>
  <dc:creator>Пархута Я.</dc:creator>
  <cp:lastModifiedBy>Олеся</cp:lastModifiedBy>
  <cp:revision>41</cp:revision>
  <dcterms:created xsi:type="dcterms:W3CDTF">2016-03-09T07:54:00Z</dcterms:created>
  <dcterms:modified xsi:type="dcterms:W3CDTF">2018-04-26T12:12:00Z</dcterms:modified>
  <cp:category>Сказки литературные белорусских писателей</cp:category>
  <dc:language>бел.</dc:language>
</cp:coreProperties>
</file>