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131D79" w:rsidRDefault="00131D79" w:rsidP="005F55D9">
      <w:pPr>
        <w:pStyle w:val="11"/>
        <w:outlineLvl w:val="1"/>
        <w:rPr>
          <w:b w:val="0"/>
          <w:i/>
          <w:sz w:val="20"/>
          <w:szCs w:val="20"/>
          <w:lang w:val="be-BY" w:eastAsia="ru-RU"/>
        </w:rPr>
      </w:pPr>
      <w:r w:rsidRPr="00131D79">
        <w:rPr>
          <w:lang w:val="be-BY" w:eastAsia="ru-RU"/>
        </w:rPr>
        <w:t>Добрае</w:t>
      </w:r>
      <w:r w:rsidR="005F55D9" w:rsidRPr="00131D79">
        <w:rPr>
          <w:lang w:val="be-BY" w:eastAsia="ru-RU"/>
        </w:rPr>
        <w:br/>
      </w:r>
      <w:r w:rsidR="00E231A2" w:rsidRPr="00131D79">
        <w:rPr>
          <w:b w:val="0"/>
          <w:i/>
          <w:sz w:val="20"/>
          <w:szCs w:val="20"/>
          <w:lang w:val="be-BY" w:eastAsia="ru-RU"/>
        </w:rPr>
        <w:t>Вал</w:t>
      </w:r>
      <w:r w:rsidRPr="00131D79">
        <w:rPr>
          <w:b w:val="0"/>
          <w:i/>
          <w:sz w:val="20"/>
          <w:szCs w:val="20"/>
          <w:lang w:val="be-BY" w:eastAsia="ru-RU"/>
        </w:rPr>
        <w:t>я</w:t>
      </w:r>
      <w:r w:rsidR="00E231A2" w:rsidRPr="00131D79">
        <w:rPr>
          <w:b w:val="0"/>
          <w:i/>
          <w:sz w:val="20"/>
          <w:szCs w:val="20"/>
          <w:lang w:val="be-BY" w:eastAsia="ru-RU"/>
        </w:rPr>
        <w:t>н</w:t>
      </w:r>
      <w:r w:rsidRPr="00131D79">
        <w:rPr>
          <w:b w:val="0"/>
          <w:i/>
          <w:sz w:val="20"/>
          <w:szCs w:val="20"/>
          <w:lang w:val="be-BY" w:eastAsia="ru-RU"/>
        </w:rPr>
        <w:t>ці</w:t>
      </w:r>
      <w:r w:rsidR="00E231A2" w:rsidRPr="00131D79">
        <w:rPr>
          <w:b w:val="0"/>
          <w:i/>
          <w:sz w:val="20"/>
          <w:szCs w:val="20"/>
          <w:lang w:val="be-BY" w:eastAsia="ru-RU"/>
        </w:rPr>
        <w:t xml:space="preserve">на </w:t>
      </w:r>
      <w:r w:rsidRPr="00131D79">
        <w:rPr>
          <w:b w:val="0"/>
          <w:i/>
          <w:sz w:val="20"/>
          <w:szCs w:val="20"/>
          <w:lang w:val="be-BY" w:eastAsia="ru-RU"/>
        </w:rPr>
        <w:t>А</w:t>
      </w:r>
      <w:r w:rsidR="00E231A2" w:rsidRPr="00131D79">
        <w:rPr>
          <w:b w:val="0"/>
          <w:i/>
          <w:sz w:val="20"/>
          <w:szCs w:val="20"/>
          <w:lang w:val="be-BY" w:eastAsia="ru-RU"/>
        </w:rPr>
        <w:t>сеева</w:t>
      </w:r>
      <w:r w:rsidRPr="00131D79">
        <w:rPr>
          <w:b w:val="0"/>
          <w:i/>
          <w:sz w:val="20"/>
          <w:szCs w:val="20"/>
          <w:lang w:val="be-BY" w:eastAsia="ru-RU"/>
        </w:rPr>
        <w:br/>
        <w:t>Пераклаў з рускага Сяргей Міхальчук</w:t>
      </w:r>
    </w:p>
    <w:p w:rsidR="005F55D9" w:rsidRPr="00131D79" w:rsidRDefault="005F55D9" w:rsidP="005F55D9">
      <w:pPr>
        <w:spacing w:after="0" w:line="240" w:lineRule="auto"/>
        <w:ind w:firstLine="709"/>
        <w:rPr>
          <w:szCs w:val="28"/>
          <w:lang w:val="be-BY"/>
        </w:rPr>
      </w:pP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Прачнуўся Юрка раніцай. Паглядзеў у акно. Сонца свеціць. Дзянёк добры.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I захацелася хлопчыку самому што-небудзь добрае зрабіць.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Вось сядзіць ён і думае: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«Што, каб мая сястрычка тапілася, а я яе выратаваў бы!»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А сястрычка тут як тут: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— Пагуляй са мной, Юра!</w:t>
      </w:r>
    </w:p>
    <w:p w:rsid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— Адчапіся, не перашкаджай думаць!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Пакрыўдзілася сястрычка, адышлася. А Юра думае: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«Вось каб на няньку ваўкі напалі, а я іх застрэліў бы!»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А нянька тут як тут:  .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— Прыбяры пасуду, Юрачка.</w:t>
      </w:r>
    </w:p>
    <w:p w:rsid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— Прыбяры сама — мне няма часу!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Паківала галавою нянька. А Юра зноў думае: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 xml:space="preserve">«Вось каб </w:t>
      </w:r>
      <w:proofErr w:type="spellStart"/>
      <w:r w:rsidRPr="00131D79">
        <w:rPr>
          <w:szCs w:val="28"/>
          <w:lang w:val="be-BY"/>
        </w:rPr>
        <w:t>Трэзорка</w:t>
      </w:r>
      <w:proofErr w:type="spellEnd"/>
      <w:r w:rsidRPr="00131D79">
        <w:rPr>
          <w:szCs w:val="28"/>
          <w:lang w:val="be-BY"/>
        </w:rPr>
        <w:t xml:space="preserve"> ў студню ўваліўся, а я яго выцягнуў бы!»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 xml:space="preserve">А </w:t>
      </w:r>
      <w:proofErr w:type="spellStart"/>
      <w:r w:rsidRPr="00131D79">
        <w:rPr>
          <w:szCs w:val="28"/>
          <w:lang w:val="be-BY"/>
        </w:rPr>
        <w:t>Трэзорка</w:t>
      </w:r>
      <w:proofErr w:type="spellEnd"/>
      <w:r w:rsidRPr="00131D79">
        <w:rPr>
          <w:szCs w:val="28"/>
          <w:lang w:val="be-BY"/>
        </w:rPr>
        <w:t xml:space="preserve"> тут як тут. Хвастом віляе: «Дай мне напіцца, Юра!»</w:t>
      </w:r>
    </w:p>
    <w:p w:rsid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— Пайшоў вон! Не перашкаджай думаць!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 xml:space="preserve">Закрыў </w:t>
      </w:r>
      <w:proofErr w:type="spellStart"/>
      <w:r w:rsidRPr="00131D79">
        <w:rPr>
          <w:szCs w:val="28"/>
          <w:lang w:val="be-BY"/>
        </w:rPr>
        <w:t>Трэзорка</w:t>
      </w:r>
      <w:proofErr w:type="spellEnd"/>
      <w:r w:rsidRPr="00131D79">
        <w:rPr>
          <w:szCs w:val="28"/>
          <w:lang w:val="be-BY"/>
        </w:rPr>
        <w:t xml:space="preserve"> зяпу, палез у кусты.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А Юра да мамы пайшоў:</w:t>
      </w:r>
    </w:p>
    <w:p w:rsid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>— Што б мне такое добрае зрабіць?</w:t>
      </w:r>
    </w:p>
    <w:p w:rsidR="00131D79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bookmarkStart w:id="0" w:name="_GoBack"/>
      <w:bookmarkEnd w:id="0"/>
      <w:r w:rsidRPr="00131D79">
        <w:rPr>
          <w:szCs w:val="28"/>
          <w:lang w:val="be-BY"/>
        </w:rPr>
        <w:t>Пагладзіла мама Юру па галаве:</w:t>
      </w:r>
    </w:p>
    <w:p w:rsidR="00E231A2" w:rsidRPr="00131D79" w:rsidRDefault="00131D79" w:rsidP="00131D7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31D79">
        <w:rPr>
          <w:szCs w:val="28"/>
          <w:lang w:val="be-BY"/>
        </w:rPr>
        <w:t xml:space="preserve">— Пагуляй з сястрычкай, дапамажы няньцы пасуду прыбраць, дай вадзіцы </w:t>
      </w:r>
      <w:proofErr w:type="spellStart"/>
      <w:r w:rsidRPr="00131D79">
        <w:rPr>
          <w:szCs w:val="28"/>
          <w:lang w:val="be-BY"/>
        </w:rPr>
        <w:t>Трэзору</w:t>
      </w:r>
      <w:proofErr w:type="spellEnd"/>
      <w:r w:rsidRPr="00131D79">
        <w:rPr>
          <w:szCs w:val="28"/>
          <w:lang w:val="be-BY"/>
        </w:rPr>
        <w:t>.</w:t>
      </w:r>
    </w:p>
    <w:sectPr w:rsidR="00E231A2" w:rsidRPr="00131D7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FE" w:rsidRDefault="004156FE" w:rsidP="00BB305B">
      <w:pPr>
        <w:spacing w:after="0" w:line="240" w:lineRule="auto"/>
      </w:pPr>
      <w:r>
        <w:separator/>
      </w:r>
    </w:p>
  </w:endnote>
  <w:endnote w:type="continuationSeparator" w:id="0">
    <w:p w:rsidR="004156FE" w:rsidRDefault="004156F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1D7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1D7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FE" w:rsidRDefault="004156FE" w:rsidP="00BB305B">
      <w:pPr>
        <w:spacing w:after="0" w:line="240" w:lineRule="auto"/>
      </w:pPr>
      <w:r>
        <w:separator/>
      </w:r>
    </w:p>
  </w:footnote>
  <w:footnote w:type="continuationSeparator" w:id="0">
    <w:p w:rsidR="004156FE" w:rsidRDefault="004156F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31D79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156F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231A2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C773-53E7-4F2F-9ABD-8EE8943A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Добрае</dc:title>
  <dc:creator>Осеева В.</dc:creator>
  <cp:keywords>Міхальчук С.</cp:keywords>
  <cp:lastModifiedBy>Олеся</cp:lastModifiedBy>
  <cp:revision>28</cp:revision>
  <dcterms:created xsi:type="dcterms:W3CDTF">2016-07-15T09:44:00Z</dcterms:created>
  <dcterms:modified xsi:type="dcterms:W3CDTF">2017-09-17T03:20:00Z</dcterms:modified>
  <cp:category>Произведения писателей русских</cp:category>
  <dc:language>бел.</dc:language>
</cp:coreProperties>
</file>