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B144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Шкадлівы камень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На дарозе камень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Нечага ляжыць.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Па дарозе Саня</w:t>
      </w:r>
    </w:p>
    <w:p w:rsidR="009B144E" w:rsidRP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Некуды бяжыць.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Як ні ў кога, ў Сані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bookmarkStart w:id="0" w:name="_GoBack"/>
      <w:r w:rsidRPr="009B144E">
        <w:rPr>
          <w:lang w:val="be-BY"/>
        </w:rPr>
        <w:t>Кемны</w:t>
      </w:r>
      <w:bookmarkEnd w:id="0"/>
      <w:r w:rsidRPr="009B144E">
        <w:rPr>
          <w:lang w:val="be-BY"/>
        </w:rPr>
        <w:t>, пільны зрок: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>
        <w:rPr>
          <w:lang w:val="be-BY"/>
        </w:rPr>
        <w:t>Ё</w:t>
      </w:r>
      <w:r w:rsidRPr="009B144E">
        <w:rPr>
          <w:lang w:val="be-BY"/>
        </w:rPr>
        <w:t>н убачыў камень</w:t>
      </w:r>
    </w:p>
    <w:p w:rsidR="009B144E" w:rsidRP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I звярнуў убок.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— Буду асцярожным,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Лепей аббягу —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Спатыкнуцца можна</w:t>
      </w:r>
    </w:p>
    <w:p w:rsidR="009B144E" w:rsidRP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I зламаць нагу.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На дарозе камень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Нечага ляжыць.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Па дарозе Саня</w:t>
      </w:r>
    </w:p>
    <w:p w:rsidR="009B144E" w:rsidRP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Некуды бяжыць.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Але сёння ў Сані</w:t>
      </w:r>
    </w:p>
    <w:p w:rsidR="004A64B1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Прытупіўся зрок: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Не зірнуў на камень,</w:t>
      </w:r>
    </w:p>
    <w:p w:rsidR="009B144E" w:rsidRP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Не звярнуў ўбок.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Выпадку такога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Той не прапусціў: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Хлапчука за ногі</w:t>
      </w:r>
    </w:p>
    <w:p w:rsidR="009B144E" w:rsidRP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Нечым падчапіў.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Грымнуўся імгненна,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Прыпыніўся «крос»,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Абабіў калені</w:t>
      </w:r>
    </w:p>
    <w:p w:rsidR="009B144E" w:rsidRP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I расквасіў нос.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Раззлаваўся Саня: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— Ах ты, лежабок!</w:t>
      </w:r>
    </w:p>
    <w:p w:rsidR="009B144E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I шкадлівы камень</w:t>
      </w:r>
    </w:p>
    <w:p w:rsidR="009B144E" w:rsidRPr="00BB3C01" w:rsidRDefault="009B144E" w:rsidP="009B144E">
      <w:pPr>
        <w:spacing w:after="0" w:line="240" w:lineRule="auto"/>
        <w:ind w:left="3402" w:firstLine="2"/>
        <w:jc w:val="both"/>
        <w:rPr>
          <w:lang w:val="be-BY"/>
        </w:rPr>
      </w:pPr>
      <w:r w:rsidRPr="009B144E">
        <w:rPr>
          <w:lang w:val="be-BY"/>
        </w:rPr>
        <w:t>Адкаціў убок.</w:t>
      </w:r>
    </w:p>
    <w:sectPr w:rsidR="009B144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7A" w:rsidRDefault="003F487A" w:rsidP="00BB305B">
      <w:pPr>
        <w:spacing w:after="0" w:line="240" w:lineRule="auto"/>
      </w:pPr>
      <w:r>
        <w:separator/>
      </w:r>
    </w:p>
  </w:endnote>
  <w:endnote w:type="continuationSeparator" w:id="0">
    <w:p w:rsidR="003F487A" w:rsidRDefault="003F48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14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14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7A" w:rsidRDefault="003F487A" w:rsidP="00BB305B">
      <w:pPr>
        <w:spacing w:after="0" w:line="240" w:lineRule="auto"/>
      </w:pPr>
      <w:r>
        <w:separator/>
      </w:r>
    </w:p>
  </w:footnote>
  <w:footnote w:type="continuationSeparator" w:id="0">
    <w:p w:rsidR="003F487A" w:rsidRDefault="003F48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10E12"/>
    <w:rsid w:val="0039181F"/>
    <w:rsid w:val="003B45FE"/>
    <w:rsid w:val="003F487A"/>
    <w:rsid w:val="0040592E"/>
    <w:rsid w:val="004A64B1"/>
    <w:rsid w:val="005028F6"/>
    <w:rsid w:val="00536688"/>
    <w:rsid w:val="0056635B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6E6B37"/>
    <w:rsid w:val="0072146A"/>
    <w:rsid w:val="00793A52"/>
    <w:rsid w:val="007F06E6"/>
    <w:rsid w:val="007F47C6"/>
    <w:rsid w:val="008344C6"/>
    <w:rsid w:val="00854F6C"/>
    <w:rsid w:val="008D585A"/>
    <w:rsid w:val="0093322C"/>
    <w:rsid w:val="0096164A"/>
    <w:rsid w:val="009B144E"/>
    <w:rsid w:val="009B4EC9"/>
    <w:rsid w:val="009E7430"/>
    <w:rsid w:val="00A31FFA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17A9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AB17-7F4D-4159-AD4B-958E915E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Шкадливы камень</dc:title>
  <dc:creator>Муравейка І.</dc:creator>
  <cp:lastModifiedBy>Олеся</cp:lastModifiedBy>
  <cp:revision>21</cp:revision>
  <dcterms:created xsi:type="dcterms:W3CDTF">2016-03-09T07:54:00Z</dcterms:created>
  <dcterms:modified xsi:type="dcterms:W3CDTF">2017-11-01T01:57:00Z</dcterms:modified>
  <cp:category>Произведения поэтов белорусских</cp:category>
  <dc:language>бел.</dc:language>
</cp:coreProperties>
</file>