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B42CEE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Чыстая градка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Уладзімір Карызна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Бабуля пагнала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Гусей да ракі,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А Вова рашыў</w:t>
      </w:r>
    </w:p>
    <w:p w:rsidR="00B42CEE" w:rsidRP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Прапалоць буракі.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Ён гэтак стараўся,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Што нават спацеў,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Бо працу адкладваць</w:t>
      </w:r>
    </w:p>
    <w:p w:rsidR="00B42CEE" w:rsidRP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На дзень не хацеў.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Бабуля прыйшла —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 xml:space="preserve">Хлопец </w:t>
      </w:r>
      <w:bookmarkStart w:id="0" w:name="_GoBack"/>
      <w:bookmarkEnd w:id="0"/>
      <w:r w:rsidRPr="00B42CEE">
        <w:rPr>
          <w:lang w:val="be-BY"/>
        </w:rPr>
        <w:t>проста аж ззяў,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Хоць чорна-зялёны,</w:t>
      </w:r>
    </w:p>
    <w:p w:rsidR="00B42CEE" w:rsidRP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Як градка, Стаяў.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— Чаму гэта брудны</w:t>
      </w:r>
    </w:p>
    <w:p w:rsidR="00B42CEE" w:rsidRP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Ты, ўнучак, такі?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— А я прапалоў</w:t>
      </w:r>
    </w:p>
    <w:p w:rsidR="00B42CEE" w:rsidRP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Табе ўсе буракі.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— Травы там няма,</w:t>
      </w:r>
    </w:p>
    <w:p w:rsidR="00B42CEE" w:rsidRP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Не кажы марных слоў.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— Дык я ж не траву —</w:t>
      </w:r>
    </w:p>
    <w:p w:rsidR="00B42CEE" w:rsidRP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Бурачкі прапалоў.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</w:p>
    <w:p w:rsidR="00B42CEE" w:rsidRP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I праўда,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Бабуля на градку пайшла —</w:t>
      </w:r>
    </w:p>
    <w:p w:rsidR="00B42CE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 xml:space="preserve">Ні аднаго </w:t>
      </w:r>
      <w:proofErr w:type="spellStart"/>
      <w:r w:rsidRPr="00B42CEE">
        <w:rPr>
          <w:lang w:val="be-BY"/>
        </w:rPr>
        <w:t>бурачка</w:t>
      </w:r>
      <w:proofErr w:type="spellEnd"/>
    </w:p>
    <w:p w:rsidR="009012FC" w:rsidRPr="00703B6E" w:rsidRDefault="00B42CEE" w:rsidP="00B42CEE">
      <w:pPr>
        <w:spacing w:after="0" w:line="240" w:lineRule="auto"/>
        <w:ind w:left="3540"/>
        <w:rPr>
          <w:lang w:val="be-BY"/>
        </w:rPr>
      </w:pPr>
      <w:r w:rsidRPr="00B42CEE">
        <w:rPr>
          <w:lang w:val="be-BY"/>
        </w:rPr>
        <w:t>Не знайшла.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D6" w:rsidRDefault="005C1FD6" w:rsidP="00BB305B">
      <w:pPr>
        <w:spacing w:after="0" w:line="240" w:lineRule="auto"/>
      </w:pPr>
      <w:r>
        <w:separator/>
      </w:r>
    </w:p>
  </w:endnote>
  <w:endnote w:type="continuationSeparator" w:id="0">
    <w:p w:rsidR="005C1FD6" w:rsidRDefault="005C1FD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2CE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2CE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D6" w:rsidRDefault="005C1FD6" w:rsidP="00BB305B">
      <w:pPr>
        <w:spacing w:after="0" w:line="240" w:lineRule="auto"/>
      </w:pPr>
      <w:r>
        <w:separator/>
      </w:r>
    </w:p>
  </w:footnote>
  <w:footnote w:type="continuationSeparator" w:id="0">
    <w:p w:rsidR="005C1FD6" w:rsidRDefault="005C1FD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C1FD6"/>
    <w:rsid w:val="006C1F9A"/>
    <w:rsid w:val="007B2263"/>
    <w:rsid w:val="007F47C6"/>
    <w:rsid w:val="008040BD"/>
    <w:rsid w:val="00854F6C"/>
    <w:rsid w:val="009012FC"/>
    <w:rsid w:val="0093322C"/>
    <w:rsid w:val="0096164A"/>
    <w:rsid w:val="00B07F42"/>
    <w:rsid w:val="00B42CEE"/>
    <w:rsid w:val="00BB305B"/>
    <w:rsid w:val="00BF3769"/>
    <w:rsid w:val="00C035FA"/>
    <w:rsid w:val="00C16B84"/>
    <w:rsid w:val="00C80B62"/>
    <w:rsid w:val="00C9220F"/>
    <w:rsid w:val="00CA329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5911-B14D-4679-B389-933ABA75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Чыстая градка</dc:title>
  <dc:creator>Карызна У.</dc:creator>
  <cp:lastModifiedBy>Олеся</cp:lastModifiedBy>
  <cp:revision>7</cp:revision>
  <dcterms:created xsi:type="dcterms:W3CDTF">2016-03-05T04:29:00Z</dcterms:created>
  <dcterms:modified xsi:type="dcterms:W3CDTF">2017-09-18T08:31:00Z</dcterms:modified>
  <cp:category>Произведения поэтов белорусских</cp:category>
  <dc:language>бел.</dc:language>
</cp:coreProperties>
</file>