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420D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Не пакінулі ў бядзе</w:t>
      </w:r>
      <w:r w:rsidR="004A64B1" w:rsidRPr="00BB3C01">
        <w:rPr>
          <w:lang w:val="be-BY"/>
        </w:rPr>
        <w:br/>
      </w:r>
      <w:r w:rsidR="009F1DC8">
        <w:rPr>
          <w:b w:val="0"/>
          <w:i/>
          <w:sz w:val="20"/>
          <w:szCs w:val="20"/>
          <w:lang w:val="be-BY"/>
        </w:rPr>
        <w:t>Янка Галубовіч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</w:t>
      </w:r>
      <w:r w:rsidRPr="001420D4">
        <w:rPr>
          <w:lang w:val="be-BY"/>
        </w:rPr>
        <w:t>жо цвілі ў лесе пралескі. Да вербалозу</w:t>
      </w:r>
      <w:r>
        <w:rPr>
          <w:rStyle w:val="a9"/>
          <w:lang w:val="be-BY"/>
        </w:rPr>
        <w:footnoteReference w:id="1"/>
      </w:r>
      <w:r w:rsidRPr="001420D4">
        <w:rPr>
          <w:lang w:val="be-BY"/>
        </w:rPr>
        <w:t xml:space="preserve"> ляцелі ў ра</w:t>
      </w:r>
      <w:r>
        <w:rPr>
          <w:lang w:val="be-BY"/>
        </w:rPr>
        <w:t>з</w:t>
      </w:r>
      <w:r w:rsidRPr="001420D4">
        <w:rPr>
          <w:lang w:val="be-BY"/>
        </w:rPr>
        <w:t>ведку пчолы. Навыперадкі спяшаліся з у</w:t>
      </w:r>
      <w:r>
        <w:rPr>
          <w:lang w:val="be-BY"/>
        </w:rPr>
        <w:t>з</w:t>
      </w:r>
      <w:r w:rsidRPr="001420D4">
        <w:rPr>
          <w:lang w:val="be-BY"/>
        </w:rPr>
        <w:t>горкаў да р</w:t>
      </w:r>
      <w:r>
        <w:rPr>
          <w:lang w:val="be-BY"/>
        </w:rPr>
        <w:t>э</w:t>
      </w:r>
      <w:r w:rsidRPr="001420D4">
        <w:rPr>
          <w:lang w:val="be-BY"/>
        </w:rPr>
        <w:t>чкі ручаіны.</w:t>
      </w:r>
    </w:p>
    <w:p w:rsidR="001420D4" w:rsidRP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 w:rsidRPr="001420D4">
        <w:rPr>
          <w:lang w:val="be-BY"/>
        </w:rPr>
        <w:t>— Бацяны прыляцелі</w:t>
      </w:r>
      <w:r>
        <w:rPr>
          <w:lang w:val="be-BY"/>
        </w:rPr>
        <w:t>!</w:t>
      </w:r>
      <w:r w:rsidRPr="001420D4">
        <w:rPr>
          <w:lang w:val="be-BY"/>
        </w:rPr>
        <w:t xml:space="preserve"> — беглі па вуліцы хлапчукі, пака</w:t>
      </w:r>
      <w:r>
        <w:rPr>
          <w:lang w:val="be-BY"/>
        </w:rPr>
        <w:t>з</w:t>
      </w:r>
      <w:r w:rsidRPr="001420D4">
        <w:rPr>
          <w:lang w:val="be-BY"/>
        </w:rPr>
        <w:t>ваючы ўсім на старую, амаль без галін, тоўстую вольху, на самай макаўцы якой, на гня</w:t>
      </w:r>
      <w:r>
        <w:rPr>
          <w:lang w:val="be-BY"/>
        </w:rPr>
        <w:t>з</w:t>
      </w:r>
      <w:r w:rsidRPr="001420D4">
        <w:rPr>
          <w:lang w:val="be-BY"/>
        </w:rPr>
        <w:t>д</w:t>
      </w:r>
      <w:r>
        <w:rPr>
          <w:lang w:val="be-BY"/>
        </w:rPr>
        <w:t>з</w:t>
      </w:r>
      <w:r w:rsidRPr="001420D4">
        <w:rPr>
          <w:lang w:val="be-BY"/>
        </w:rPr>
        <w:t>е, стаялі бусел з бусліхаю.</w:t>
      </w:r>
    </w:p>
    <w:p w:rsidR="001420D4" w:rsidRP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 w:rsidRPr="001420D4">
        <w:rPr>
          <w:lang w:val="be-BY"/>
        </w:rPr>
        <w:t>На ўсю ваколіцу быў чуцен у</w:t>
      </w:r>
      <w:r>
        <w:rPr>
          <w:lang w:val="be-BY"/>
        </w:rPr>
        <w:t>з</w:t>
      </w:r>
      <w:r w:rsidRPr="001420D4">
        <w:rPr>
          <w:lang w:val="be-BY"/>
        </w:rPr>
        <w:t>буджаны птушыны клёкат. Вечарам усхадзіўся вецер. Ён няўмольна хіліў долу яшч</w:t>
      </w:r>
      <w:r>
        <w:rPr>
          <w:lang w:val="be-BY"/>
        </w:rPr>
        <w:t>э</w:t>
      </w:r>
      <w:r w:rsidRPr="001420D4">
        <w:rPr>
          <w:lang w:val="be-BY"/>
        </w:rPr>
        <w:t xml:space="preserve"> голыя кроны прысад, кац</w:t>
      </w:r>
      <w:r>
        <w:rPr>
          <w:lang w:val="be-BY"/>
        </w:rPr>
        <w:t>іўся клубком па вуліцы, гонячы п</w:t>
      </w:r>
      <w:r w:rsidRPr="001420D4">
        <w:rPr>
          <w:lang w:val="be-BY"/>
        </w:rPr>
        <w:t>ерад сабой счарнелае леташняе лісце, узвіваўся над будынкамі ды калашмаціў вершаліны дрэў. Пайшоў спорны дождж.</w:t>
      </w:r>
    </w:p>
    <w:p w:rsidR="001420D4" w:rsidRP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 w:rsidRPr="001420D4">
        <w:rPr>
          <w:lang w:val="be-BY"/>
        </w:rPr>
        <w:t>Усю ноч стагнала, рыпела старым целам, просячы ў Бога літасці</w:t>
      </w:r>
      <w:r>
        <w:rPr>
          <w:lang w:val="be-BY"/>
        </w:rPr>
        <w:t>,</w:t>
      </w:r>
      <w:r w:rsidRPr="001420D4">
        <w:rPr>
          <w:lang w:val="be-BY"/>
        </w:rPr>
        <w:t xml:space="preserve"> вольха. А пад раніцу не вытрымала. У дрэва </w:t>
      </w:r>
      <w:r>
        <w:rPr>
          <w:lang w:val="be-BY"/>
        </w:rPr>
        <w:t>з</w:t>
      </w:r>
      <w:r w:rsidRPr="001420D4">
        <w:rPr>
          <w:lang w:val="be-BY"/>
        </w:rPr>
        <w:t>ламалася самая макаўка і ўпала на зямлю разам з буслянкаю.</w:t>
      </w:r>
    </w:p>
    <w:p w:rsidR="001420D4" w:rsidRP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 w:rsidRPr="001420D4">
        <w:rPr>
          <w:lang w:val="be-BY"/>
        </w:rPr>
        <w:t>Не паспела выкаціцца з-</w:t>
      </w:r>
      <w:r>
        <w:rPr>
          <w:lang w:val="be-BY"/>
        </w:rPr>
        <w:t>з</w:t>
      </w:r>
      <w:r w:rsidRPr="001420D4">
        <w:rPr>
          <w:lang w:val="be-BY"/>
        </w:rPr>
        <w:t xml:space="preserve">а гарызонту сонца, а над </w:t>
      </w:r>
      <w:r>
        <w:rPr>
          <w:lang w:val="be-BY"/>
        </w:rPr>
        <w:t>з</w:t>
      </w:r>
      <w:r w:rsidRPr="001420D4">
        <w:rPr>
          <w:lang w:val="be-BY"/>
        </w:rPr>
        <w:t>ламанай вольхаю кружылася ажно пяць пар буслоў. Потым на гумне дзядзькі Лявона дружна пачалі майстраваць новае гняздо. Насілі на гумно галі</w:t>
      </w:r>
      <w:r>
        <w:rPr>
          <w:lang w:val="be-BY"/>
        </w:rPr>
        <w:t>н</w:t>
      </w:r>
      <w:r w:rsidRPr="001420D4">
        <w:rPr>
          <w:lang w:val="be-BY"/>
        </w:rPr>
        <w:t>кі, сухую траву, мох.</w:t>
      </w:r>
    </w:p>
    <w:p w:rsid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 w:rsidRPr="001420D4">
        <w:rPr>
          <w:lang w:val="be-BY"/>
        </w:rPr>
        <w:t>Дзядзька Лявон убачыў такое і кінуўся да суседа.</w:t>
      </w:r>
    </w:p>
    <w:p w:rsidR="001420D4" w:rsidRP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420D4">
        <w:rPr>
          <w:lang w:val="be-BY"/>
        </w:rPr>
        <w:t xml:space="preserve"> Вінцэсь</w:t>
      </w:r>
      <w:bookmarkStart w:id="0" w:name="_GoBack"/>
      <w:bookmarkEnd w:id="0"/>
      <w:r w:rsidRPr="001420D4">
        <w:rPr>
          <w:lang w:val="be-BY"/>
        </w:rPr>
        <w:t>, глянь, што робіцца на свеце! Колькі жыву, такога мае вочы не бачылі, — і ён паказаў на буслоў.</w:t>
      </w:r>
    </w:p>
    <w:p w:rsidR="001420D4" w:rsidRP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420D4">
        <w:rPr>
          <w:lang w:val="be-BY"/>
        </w:rPr>
        <w:t xml:space="preserve"> Ого, братка</w:t>
      </w:r>
      <w:r>
        <w:rPr>
          <w:lang w:val="be-BY"/>
        </w:rPr>
        <w:t>!</w:t>
      </w:r>
      <w:r w:rsidRPr="001420D4">
        <w:rPr>
          <w:lang w:val="be-BY"/>
        </w:rPr>
        <w:t xml:space="preserve"> — адказаў Вінцэсь. — Буслы </w:t>
      </w:r>
      <w:r>
        <w:rPr>
          <w:lang w:val="be-BY"/>
        </w:rPr>
        <w:t>—</w:t>
      </w:r>
      <w:r w:rsidRPr="001420D4">
        <w:rPr>
          <w:lang w:val="be-BY"/>
        </w:rPr>
        <w:t xml:space="preserve"> </w:t>
      </w:r>
      <w:r>
        <w:rPr>
          <w:lang w:val="be-BY"/>
        </w:rPr>
        <w:t>пт</w:t>
      </w:r>
      <w:r w:rsidRPr="001420D4">
        <w:rPr>
          <w:lang w:val="be-BY"/>
        </w:rPr>
        <w:t>ушкі ра</w:t>
      </w:r>
      <w:r>
        <w:rPr>
          <w:lang w:val="be-BY"/>
        </w:rPr>
        <w:t>з</w:t>
      </w:r>
      <w:r w:rsidRPr="001420D4">
        <w:rPr>
          <w:lang w:val="be-BY"/>
        </w:rPr>
        <w:t>умныя. У іх можна многаму павучыцца</w:t>
      </w:r>
      <w:r>
        <w:rPr>
          <w:lang w:val="be-BY"/>
        </w:rPr>
        <w:t>…</w:t>
      </w:r>
    </w:p>
    <w:p w:rsidR="001420D4" w:rsidRPr="001420D4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 w:rsidRPr="001420D4">
        <w:rPr>
          <w:lang w:val="be-BY"/>
        </w:rPr>
        <w:t>На другі дзень</w:t>
      </w:r>
      <w:r>
        <w:rPr>
          <w:lang w:val="be-BY"/>
        </w:rPr>
        <w:t xml:space="preserve"> пасля абеду буслы сваю работу з</w:t>
      </w:r>
      <w:r w:rsidRPr="001420D4">
        <w:rPr>
          <w:lang w:val="be-BY"/>
        </w:rPr>
        <w:t>акончылі. Памочнікі, развітальна пакружыўшыся над гумном, паляцелі да сябе, а гаспадары засталіся.</w:t>
      </w:r>
    </w:p>
    <w:p w:rsidR="002F2029" w:rsidRPr="00BB3C01" w:rsidRDefault="001420D4" w:rsidP="001420D4">
      <w:pPr>
        <w:spacing w:after="0" w:line="240" w:lineRule="auto"/>
        <w:ind w:firstLine="709"/>
        <w:jc w:val="both"/>
        <w:rPr>
          <w:lang w:val="be-BY"/>
        </w:rPr>
      </w:pPr>
      <w:r w:rsidRPr="001420D4">
        <w:rPr>
          <w:lang w:val="be-BY"/>
        </w:rPr>
        <w:t>I зноў вёску радаваў вясёлы клёкат.</w:t>
      </w:r>
    </w:p>
    <w:sectPr w:rsidR="002F202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3D" w:rsidRDefault="00723D3D" w:rsidP="00BB305B">
      <w:pPr>
        <w:spacing w:after="0" w:line="240" w:lineRule="auto"/>
      </w:pPr>
      <w:r>
        <w:separator/>
      </w:r>
    </w:p>
  </w:endnote>
  <w:endnote w:type="continuationSeparator" w:id="0">
    <w:p w:rsidR="00723D3D" w:rsidRDefault="00723D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70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70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20D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20D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3D" w:rsidRDefault="00723D3D" w:rsidP="00BB305B">
      <w:pPr>
        <w:spacing w:after="0" w:line="240" w:lineRule="auto"/>
      </w:pPr>
      <w:r>
        <w:separator/>
      </w:r>
    </w:p>
  </w:footnote>
  <w:footnote w:type="continuationSeparator" w:id="0">
    <w:p w:rsidR="00723D3D" w:rsidRDefault="00723D3D" w:rsidP="00BB305B">
      <w:pPr>
        <w:spacing w:after="0" w:line="240" w:lineRule="auto"/>
      </w:pPr>
      <w:r>
        <w:continuationSeparator/>
      </w:r>
    </w:p>
  </w:footnote>
  <w:footnote w:id="1">
    <w:p w:rsidR="001420D4" w:rsidRPr="001420D4" w:rsidRDefault="001420D4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420D4">
        <w:rPr>
          <w:i/>
          <w:lang w:val="be-BY"/>
        </w:rPr>
        <w:t>Вербалоз</w:t>
      </w:r>
      <w:r>
        <w:rPr>
          <w:lang w:val="be-BY"/>
        </w:rPr>
        <w:t xml:space="preserve"> — к</w:t>
      </w:r>
      <w:r w:rsidRPr="001420D4">
        <w:rPr>
          <w:lang w:val="be-BY"/>
        </w:rPr>
        <w:t>уст ці дрэва сямейства вярбовых.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0440"/>
    <w:rsid w:val="001420D4"/>
    <w:rsid w:val="0015338B"/>
    <w:rsid w:val="00192955"/>
    <w:rsid w:val="001B3739"/>
    <w:rsid w:val="001B7733"/>
    <w:rsid w:val="00226794"/>
    <w:rsid w:val="002F2029"/>
    <w:rsid w:val="00310E12"/>
    <w:rsid w:val="0039181F"/>
    <w:rsid w:val="003B45FE"/>
    <w:rsid w:val="0040592E"/>
    <w:rsid w:val="004A64B1"/>
    <w:rsid w:val="005028F6"/>
    <w:rsid w:val="0052251E"/>
    <w:rsid w:val="00536688"/>
    <w:rsid w:val="005A657C"/>
    <w:rsid w:val="005B3CE5"/>
    <w:rsid w:val="005E3F33"/>
    <w:rsid w:val="005F3A80"/>
    <w:rsid w:val="00614A41"/>
    <w:rsid w:val="00625C61"/>
    <w:rsid w:val="00657015"/>
    <w:rsid w:val="00665B24"/>
    <w:rsid w:val="006A01B7"/>
    <w:rsid w:val="006C1F9A"/>
    <w:rsid w:val="006D3456"/>
    <w:rsid w:val="00723D3D"/>
    <w:rsid w:val="00793A52"/>
    <w:rsid w:val="007F06E6"/>
    <w:rsid w:val="007F47C6"/>
    <w:rsid w:val="008344C6"/>
    <w:rsid w:val="00854F6C"/>
    <w:rsid w:val="008B70A7"/>
    <w:rsid w:val="008D585A"/>
    <w:rsid w:val="008E2A7F"/>
    <w:rsid w:val="0093322C"/>
    <w:rsid w:val="0096164A"/>
    <w:rsid w:val="009B4EC9"/>
    <w:rsid w:val="009E7430"/>
    <w:rsid w:val="009F1DC8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224C0"/>
    <w:rsid w:val="00DA02CD"/>
    <w:rsid w:val="00DF2F0F"/>
    <w:rsid w:val="00E75545"/>
    <w:rsid w:val="00EE50E6"/>
    <w:rsid w:val="00F36D55"/>
    <w:rsid w:val="00F570BE"/>
    <w:rsid w:val="00F84B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B35E-425F-4ED6-B9A4-3C462385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пакінулі ў бядзе</dc:title>
  <dc:creator>Галубовіч Я.</dc:creator>
  <cp:lastModifiedBy>Олеся</cp:lastModifiedBy>
  <cp:revision>23</cp:revision>
  <dcterms:created xsi:type="dcterms:W3CDTF">2016-03-09T07:54:00Z</dcterms:created>
  <dcterms:modified xsi:type="dcterms:W3CDTF">2017-11-16T02:28:00Z</dcterms:modified>
  <cp:category>Произведения писателей белорусских</cp:category>
  <dc:language>бел.</dc:language>
</cp:coreProperties>
</file>